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8C" w:rsidRDefault="00F06B8C" w:rsidP="00F06B8C">
      <w:pPr>
        <w:tabs>
          <w:tab w:val="left" w:pos="2190"/>
          <w:tab w:val="left" w:pos="3240"/>
          <w:tab w:val="left" w:pos="3780"/>
          <w:tab w:val="center" w:pos="4819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RESOLUÇÃO Nº 03</w:t>
      </w:r>
      <w:r>
        <w:rPr>
          <w:rFonts w:ascii="Arial" w:hAnsi="Arial" w:cs="Arial"/>
          <w:b/>
          <w:bCs/>
        </w:rPr>
        <w:t>/2019</w:t>
      </w:r>
    </w:p>
    <w:p w:rsidR="00F06B8C" w:rsidRDefault="00F06B8C" w:rsidP="00F06B8C">
      <w:pPr>
        <w:pStyle w:val="Recuodecorpodetexto"/>
        <w:tabs>
          <w:tab w:val="left" w:pos="3240"/>
          <w:tab w:val="left" w:pos="3780"/>
        </w:tabs>
        <w:ind w:left="5220" w:firstLine="0"/>
        <w:rPr>
          <w:rFonts w:ascii="Arial" w:hAnsi="Arial" w:cs="Arial"/>
        </w:rPr>
      </w:pPr>
    </w:p>
    <w:p w:rsidR="00F06B8C" w:rsidRDefault="00F06B8C" w:rsidP="00F06B8C">
      <w:pPr>
        <w:pStyle w:val="Recuodecorpodetexto"/>
        <w:tabs>
          <w:tab w:val="left" w:pos="3240"/>
          <w:tab w:val="left" w:pos="3780"/>
        </w:tabs>
        <w:ind w:left="52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AD7402">
        <w:rPr>
          <w:rFonts w:ascii="Arial" w:hAnsi="Arial" w:cs="Arial"/>
        </w:rPr>
        <w:t>indicação de novos membros para fazerem parte da</w:t>
      </w:r>
      <w:r>
        <w:rPr>
          <w:rFonts w:ascii="Arial" w:hAnsi="Arial" w:cs="Arial"/>
        </w:rPr>
        <w:t xml:space="preserve"> Comissão Especial Eleitoral, encarregada de organizar o processo de escolha </w:t>
      </w:r>
      <w:r w:rsidR="00AD7402">
        <w:rPr>
          <w:rFonts w:ascii="Arial" w:hAnsi="Arial" w:cs="Arial"/>
        </w:rPr>
        <w:t>dos membros do Conselho Tutelar 2019.</w:t>
      </w:r>
    </w:p>
    <w:p w:rsidR="00F06B8C" w:rsidRDefault="00F06B8C" w:rsidP="00F06B8C">
      <w:pPr>
        <w:pStyle w:val="Recuodecorpodetexto"/>
        <w:ind w:left="3420"/>
        <w:rPr>
          <w:rFonts w:ascii="Arial" w:hAnsi="Arial" w:cs="Arial"/>
        </w:rPr>
      </w:pPr>
    </w:p>
    <w:p w:rsidR="00F06B8C" w:rsidRDefault="00F06B8C" w:rsidP="00F06B8C">
      <w:pPr>
        <w:pStyle w:val="Recuode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 Conselho Municipal dos Direitos da Criança e do Adolescente do município de São Miguel da Boa Vista/SC, no uso das atribuições estabelecidas na Lei Federal nº 8.069/90 (Estatuto da Criança e do Adolescente), Lei Municipal nº 1096/2019 (que dispõe sobre o Conselho Tutelar) e no seu Regimento Interno, RESOLVE:</w:t>
      </w:r>
    </w:p>
    <w:p w:rsidR="00F06B8C" w:rsidRDefault="00F06B8C" w:rsidP="00F06B8C">
      <w:pPr>
        <w:pStyle w:val="Recuodecorpodetexto"/>
        <w:ind w:firstLine="709"/>
        <w:rPr>
          <w:rFonts w:ascii="Arial" w:hAnsi="Arial" w:cs="Arial"/>
          <w:b/>
          <w:bCs/>
        </w:rPr>
      </w:pPr>
    </w:p>
    <w:p w:rsidR="00F06B8C" w:rsidRDefault="00F06B8C" w:rsidP="00F06B8C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. Constituir Comissão Especial Eleitoral, encarregada de organizador o processo de escolha dos membros do Conselho Tutelar do município de São Miguel da Boa Vista/SC.</w:t>
      </w:r>
    </w:p>
    <w:p w:rsidR="005233F0" w:rsidRDefault="005233F0" w:rsidP="00F06B8C">
      <w:pPr>
        <w:pStyle w:val="Recuodecorpodetexto"/>
        <w:rPr>
          <w:rFonts w:ascii="Arial" w:hAnsi="Arial" w:cs="Arial"/>
        </w:rPr>
      </w:pPr>
    </w:p>
    <w:p w:rsidR="005233F0" w:rsidRDefault="005233F0" w:rsidP="005233F0">
      <w:pPr>
        <w:pStyle w:val="Recuodecorpodetexto"/>
        <w:ind w:left="705" w:firstLine="0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. O Conselho Municipal de Direitos da Criança e Adolescente no uso de suas atribuições</w:t>
      </w:r>
      <w:proofErr w:type="gramStart"/>
      <w:r w:rsidR="00786B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indica</w:t>
      </w:r>
      <w:proofErr w:type="gramEnd"/>
      <w:r w:rsidR="00786B7F">
        <w:rPr>
          <w:rFonts w:ascii="Arial" w:hAnsi="Arial" w:cs="Arial"/>
        </w:rPr>
        <w:t xml:space="preserve"> além dos membros existentes,</w:t>
      </w:r>
      <w:r>
        <w:rPr>
          <w:rFonts w:ascii="Arial" w:hAnsi="Arial" w:cs="Arial"/>
        </w:rPr>
        <w:t xml:space="preserve"> para fazerem parte da Comissão Especial Eleitoral</w:t>
      </w:r>
      <w:r w:rsidR="00622585">
        <w:rPr>
          <w:rFonts w:ascii="Arial" w:hAnsi="Arial" w:cs="Arial"/>
        </w:rPr>
        <w:t xml:space="preserve"> 2019,</w:t>
      </w:r>
      <w:r>
        <w:rPr>
          <w:rFonts w:ascii="Arial" w:hAnsi="Arial" w:cs="Arial"/>
        </w:rPr>
        <w:t xml:space="preserve"> a Assistente Social </w:t>
      </w:r>
      <w:proofErr w:type="spellStart"/>
      <w:r>
        <w:rPr>
          <w:rFonts w:ascii="Arial" w:hAnsi="Arial" w:cs="Arial"/>
        </w:rPr>
        <w:t>Geni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Schwerz</w:t>
      </w:r>
      <w:proofErr w:type="spellEnd"/>
      <w:r>
        <w:rPr>
          <w:rFonts w:ascii="Arial" w:hAnsi="Arial" w:cs="Arial"/>
        </w:rPr>
        <w:t>, como representante do Poder Público e</w:t>
      </w:r>
      <w:r w:rsidR="00622585">
        <w:rPr>
          <w:rFonts w:ascii="Arial" w:hAnsi="Arial" w:cs="Arial"/>
        </w:rPr>
        <w:t xml:space="preserve"> </w:t>
      </w:r>
      <w:proofErr w:type="spellStart"/>
      <w:r w:rsidR="00622585">
        <w:rPr>
          <w:rFonts w:ascii="Arial" w:hAnsi="Arial" w:cs="Arial"/>
        </w:rPr>
        <w:t>Jusilei</w:t>
      </w:r>
      <w:proofErr w:type="spellEnd"/>
      <w:r w:rsidR="00622585">
        <w:rPr>
          <w:rFonts w:ascii="Arial" w:hAnsi="Arial" w:cs="Arial"/>
        </w:rPr>
        <w:t xml:space="preserve"> </w:t>
      </w:r>
      <w:proofErr w:type="spellStart"/>
      <w:r w:rsidR="00622585">
        <w:rPr>
          <w:rFonts w:ascii="Arial" w:hAnsi="Arial" w:cs="Arial"/>
        </w:rPr>
        <w:t>Petter</w:t>
      </w:r>
      <w:proofErr w:type="spellEnd"/>
      <w:r w:rsidR="00622585">
        <w:rPr>
          <w:rFonts w:ascii="Arial" w:hAnsi="Arial" w:cs="Arial"/>
        </w:rPr>
        <w:t xml:space="preserve"> </w:t>
      </w:r>
      <w:proofErr w:type="spellStart"/>
      <w:r w:rsidR="00622585">
        <w:rPr>
          <w:rFonts w:ascii="Arial" w:hAnsi="Arial" w:cs="Arial"/>
        </w:rPr>
        <w:t>Mag</w:t>
      </w:r>
      <w:r>
        <w:rPr>
          <w:rFonts w:ascii="Arial" w:hAnsi="Arial" w:cs="Arial"/>
        </w:rPr>
        <w:t>i</w:t>
      </w:r>
      <w:r w:rsidR="00622585">
        <w:rPr>
          <w:rFonts w:ascii="Arial" w:hAnsi="Arial" w:cs="Arial"/>
        </w:rPr>
        <w:t>o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como representante da Sociedade Civil.</w:t>
      </w:r>
    </w:p>
    <w:p w:rsidR="005233F0" w:rsidRDefault="005233F0" w:rsidP="00F06B8C">
      <w:pPr>
        <w:pStyle w:val="Recuodecorpodetexto"/>
        <w:rPr>
          <w:rFonts w:ascii="Arial" w:hAnsi="Arial" w:cs="Arial"/>
        </w:rPr>
      </w:pPr>
    </w:p>
    <w:p w:rsidR="00F06B8C" w:rsidRDefault="00F06B8C" w:rsidP="00F06B8C">
      <w:pPr>
        <w:pStyle w:val="Recuodecorpodetexto"/>
        <w:rPr>
          <w:rFonts w:ascii="Arial" w:hAnsi="Arial" w:cs="Arial"/>
        </w:rPr>
      </w:pPr>
    </w:p>
    <w:p w:rsidR="00F06B8C" w:rsidRDefault="005233F0" w:rsidP="00F06B8C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F06B8C">
        <w:rPr>
          <w:rFonts w:ascii="Arial" w:hAnsi="Arial" w:cs="Arial"/>
          <w:vertAlign w:val="superscript"/>
        </w:rPr>
        <w:t>o</w:t>
      </w:r>
      <w:r w:rsidR="00F06B8C">
        <w:rPr>
          <w:rFonts w:ascii="Arial" w:hAnsi="Arial" w:cs="Arial"/>
        </w:rPr>
        <w:t xml:space="preserve">. A Comissão Especial Eleitoral </w:t>
      </w:r>
      <w:r w:rsidR="008059A9">
        <w:rPr>
          <w:rFonts w:ascii="Arial" w:hAnsi="Arial" w:cs="Arial"/>
        </w:rPr>
        <w:t>ficar</w:t>
      </w:r>
      <w:r w:rsidR="0043222B">
        <w:rPr>
          <w:rFonts w:ascii="Arial" w:hAnsi="Arial" w:cs="Arial"/>
        </w:rPr>
        <w:t>á</w:t>
      </w:r>
      <w:r w:rsidR="00F06B8C">
        <w:rPr>
          <w:rFonts w:ascii="Arial" w:hAnsi="Arial" w:cs="Arial"/>
        </w:rPr>
        <w:t xml:space="preserve"> composta pelos seguintes conselheiros:</w:t>
      </w:r>
    </w:p>
    <w:p w:rsidR="00F06B8C" w:rsidRDefault="00F06B8C" w:rsidP="00F06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Júlia </w:t>
      </w:r>
      <w:proofErr w:type="spellStart"/>
      <w:r>
        <w:rPr>
          <w:rFonts w:ascii="Arial" w:hAnsi="Arial" w:cs="Arial"/>
        </w:rPr>
        <w:t>Kluge</w:t>
      </w:r>
      <w:proofErr w:type="spellEnd"/>
      <w:r>
        <w:rPr>
          <w:rFonts w:ascii="Arial" w:hAnsi="Arial" w:cs="Arial"/>
        </w:rPr>
        <w:t xml:space="preserve">, representante do Poder Público; </w:t>
      </w:r>
    </w:p>
    <w:p w:rsidR="00F06B8C" w:rsidRDefault="00F06B8C" w:rsidP="00F06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Maristela </w:t>
      </w:r>
      <w:proofErr w:type="spellStart"/>
      <w:r>
        <w:rPr>
          <w:rFonts w:ascii="Arial" w:hAnsi="Arial" w:cs="Arial"/>
        </w:rPr>
        <w:t>Schmaedecke</w:t>
      </w:r>
      <w:proofErr w:type="spellEnd"/>
      <w:r>
        <w:rPr>
          <w:rFonts w:ascii="Arial" w:hAnsi="Arial" w:cs="Arial"/>
        </w:rPr>
        <w:t>, representante do Poder Público;</w:t>
      </w:r>
    </w:p>
    <w:p w:rsidR="00F06B8C" w:rsidRDefault="00F06B8C" w:rsidP="00F06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Daiane Cristina Teixeira, representante do Poder Público;</w:t>
      </w:r>
    </w:p>
    <w:p w:rsidR="008059A9" w:rsidRDefault="008059A9" w:rsidP="00F06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Schwerz</w:t>
      </w:r>
      <w:proofErr w:type="spellEnd"/>
      <w:r>
        <w:rPr>
          <w:rFonts w:ascii="Arial" w:hAnsi="Arial" w:cs="Arial"/>
        </w:rPr>
        <w:t xml:space="preserve">, representante do Poder </w:t>
      </w:r>
      <w:proofErr w:type="spellStart"/>
      <w:r>
        <w:rPr>
          <w:rFonts w:ascii="Arial" w:hAnsi="Arial" w:cs="Arial"/>
        </w:rPr>
        <w:t>Públcio</w:t>
      </w:r>
      <w:proofErr w:type="spellEnd"/>
      <w:r>
        <w:rPr>
          <w:rFonts w:ascii="Arial" w:hAnsi="Arial" w:cs="Arial"/>
        </w:rPr>
        <w:t>;</w:t>
      </w:r>
    </w:p>
    <w:p w:rsidR="00F06B8C" w:rsidRDefault="00F06B8C" w:rsidP="00F06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Marisandra</w:t>
      </w:r>
      <w:proofErr w:type="spellEnd"/>
      <w:r>
        <w:rPr>
          <w:rFonts w:ascii="Arial" w:hAnsi="Arial" w:cs="Arial"/>
        </w:rPr>
        <w:t xml:space="preserve"> Aparecida Alves, representante da Sociedade Civil;</w:t>
      </w:r>
    </w:p>
    <w:p w:rsidR="00F06B8C" w:rsidRDefault="00F06B8C" w:rsidP="00F06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Ireni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Baierli</w:t>
      </w:r>
      <w:proofErr w:type="spellEnd"/>
      <w:r>
        <w:rPr>
          <w:rFonts w:ascii="Arial" w:hAnsi="Arial" w:cs="Arial"/>
        </w:rPr>
        <w:t>, representante da Sociedade Civil;</w:t>
      </w:r>
    </w:p>
    <w:p w:rsidR="00F06B8C" w:rsidRDefault="00F06B8C" w:rsidP="00F06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Noeli</w:t>
      </w:r>
      <w:proofErr w:type="spellEnd"/>
      <w:r>
        <w:rPr>
          <w:rFonts w:ascii="Arial" w:hAnsi="Arial" w:cs="Arial"/>
        </w:rPr>
        <w:t xml:space="preserve"> Núbia </w:t>
      </w:r>
      <w:proofErr w:type="spellStart"/>
      <w:r>
        <w:rPr>
          <w:rFonts w:ascii="Arial" w:hAnsi="Arial" w:cs="Arial"/>
        </w:rPr>
        <w:t>Bendlin</w:t>
      </w:r>
      <w:proofErr w:type="spellEnd"/>
      <w:r>
        <w:rPr>
          <w:rFonts w:ascii="Arial" w:hAnsi="Arial" w:cs="Arial"/>
        </w:rPr>
        <w:t>, representante da Sociedade Civil.</w:t>
      </w:r>
    </w:p>
    <w:p w:rsidR="008059A9" w:rsidRDefault="008059A9" w:rsidP="00F06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Jusilei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Magioni</w:t>
      </w:r>
      <w:proofErr w:type="spellEnd"/>
      <w:r>
        <w:rPr>
          <w:rFonts w:ascii="Arial" w:hAnsi="Arial" w:cs="Arial"/>
        </w:rPr>
        <w:t>, representante da Sociedade Civil.</w:t>
      </w:r>
    </w:p>
    <w:p w:rsidR="008059A9" w:rsidRDefault="008059A9" w:rsidP="008059A9">
      <w:pPr>
        <w:spacing w:line="360" w:lineRule="auto"/>
        <w:ind w:left="1065"/>
        <w:jc w:val="both"/>
        <w:rPr>
          <w:rFonts w:ascii="Arial" w:hAnsi="Arial" w:cs="Arial"/>
        </w:rPr>
      </w:pPr>
    </w:p>
    <w:p w:rsidR="005233F0" w:rsidRDefault="005233F0" w:rsidP="005233F0">
      <w:pPr>
        <w:pStyle w:val="Recuodecorpodetexto"/>
        <w:ind w:left="705" w:firstLine="0"/>
        <w:rPr>
          <w:rFonts w:ascii="Arial" w:hAnsi="Arial" w:cs="Arial"/>
        </w:rPr>
      </w:pPr>
    </w:p>
    <w:p w:rsidR="00F06B8C" w:rsidRDefault="00F06B8C" w:rsidP="005233F0">
      <w:pPr>
        <w:spacing w:line="360" w:lineRule="auto"/>
        <w:jc w:val="both"/>
        <w:rPr>
          <w:rFonts w:ascii="Arial" w:hAnsi="Arial" w:cs="Arial"/>
        </w:rPr>
      </w:pPr>
    </w:p>
    <w:p w:rsidR="00F06B8C" w:rsidRDefault="00F06B8C" w:rsidP="00F06B8C">
      <w:pPr>
        <w:pStyle w:val="Corpodetexto2"/>
        <w:autoSpaceDE/>
        <w:adjustRightInd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§ 1º. Cabe à Comissão Especial Eleitoral, pelo voto da maioria de seus membros, eleger seu coordenador. </w:t>
      </w:r>
    </w:p>
    <w:p w:rsidR="00F06B8C" w:rsidRDefault="00F06B8C" w:rsidP="00F06B8C">
      <w:pPr>
        <w:pStyle w:val="Corpodetexto2"/>
        <w:autoSpaceDE/>
        <w:adjustRightInd/>
        <w:ind w:firstLine="709"/>
        <w:rPr>
          <w:rFonts w:ascii="Arial" w:hAnsi="Arial" w:cs="Arial"/>
        </w:rPr>
      </w:pPr>
      <w:r>
        <w:rPr>
          <w:rFonts w:ascii="Arial" w:hAnsi="Arial" w:cs="Arial"/>
        </w:rPr>
        <w:t>§ 2º. Não havendo definição por este critério, a Comissão Especial Eleitoral será coordenada pelo Conselheiro mais antigo, dentre seus integrantes e, em caso de empate, o de maior idade.</w:t>
      </w:r>
    </w:p>
    <w:p w:rsidR="00F06B8C" w:rsidRDefault="00F06B8C" w:rsidP="00F06B8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3º. Compete à Comissão Especial Eleitoral: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 - Conduzir o processo de escolha dos membros do Conselho Tutelar, cumprindo o disposto no Edital nº02/2019, elaborado e aprovado pelo Conselho Municipal dos Direitos da Criança e do Adolescente, e demais normas aplicáveis;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 - Analisar e decidir, em primeira instância administrativa, os pedidos de registro e impugnação de candidaturas e outros incidentes ocorridos na realização do processo de escolha dos membros do Conselho Tutelar;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III - Dar ampla publicidade à relação dos pretendentes inscritos;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IV - Receber as impugnações apresentadas contra candidatos que não atendam os requisitos exigidos, fornecendo protocolo ao impugnante;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 - Notificar os candidatos impugnados, concedendo-lhes prazo para apresentação de defesa;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VI - Decidir, em primeira instância administrativa, acerca da impugnação das candidaturas, podendo, se necessário, ouvir testemunhas eventualmente arroladas, determinar a juntada de documentos e a realização de outras diligências;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- Realizar reunião destinada a dar conhecimento formal das regras do processo de escolha aos candidatos considerados habilitados para o processo eleitoral, que firmarão compromisso de respeitá-las,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imposição das sanções previstas na legislação local;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VIII - Escolher e divulgar os locais de votação e apuração dos votos;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IX - Realizar, com apoio do Poder Executivo municipal, as gestõe</w:t>
      </w:r>
      <w:r>
        <w:rPr>
          <w:rFonts w:ascii="Arial" w:hAnsi="Arial" w:cs="Arial"/>
          <w:color w:val="000000"/>
        </w:rPr>
        <w:t>s necessárias à obtenção de urnas eletrônicas e listas de eleitores, efetuando todo planejamento necessário para que sejam cumpridos os prazos estabelecidos, inclusive pela Resolução nº 22.685/2007 do TSE;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X - Providenciar a confecção das células para votação manual, conforme modelo a ser aprovado;</w:t>
      </w:r>
    </w:p>
    <w:p w:rsidR="00F06B8C" w:rsidRDefault="00F06B8C" w:rsidP="00F06B8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XI - Adotar todas as providências necessárias para a realização do pleito, podendo, para tanto, selecionar, preferencialmente junto aos órgãos públicos municipais, os mesários e escrutinadores, bem como, seus respectivos suplentes, que serão previamente orientados sobre como proceder no dia do processo de escolha, na forma da resolução regulamentadora do pleito;</w:t>
      </w:r>
    </w:p>
    <w:p w:rsidR="00F06B8C" w:rsidRDefault="00F06B8C" w:rsidP="00F06B8C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XII - Solicitar, junto ao comando da Polícia Militar ou Guarda Municipal local, a designação de efetivo para garantir a ordem e segurança dos locais do processo de escolha e apuração;</w:t>
      </w:r>
    </w:p>
    <w:p w:rsidR="00F06B8C" w:rsidRDefault="00F06B8C" w:rsidP="00F06B8C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XIII - Estimular e facilitar o encaminhamento de notícias de fatos que constituam violação das regras de campanha por parte dos candidatos ou à sua ordem; </w:t>
      </w:r>
    </w:p>
    <w:p w:rsidR="00F06B8C" w:rsidRDefault="00F06B8C" w:rsidP="00F06B8C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XIV - Analisar e decidir, em primeira instância administrativa, os pedidos de impugnação e outros incidentes ocorridos no dia da votação;</w:t>
      </w:r>
    </w:p>
    <w:p w:rsidR="00F06B8C" w:rsidRDefault="00F06B8C" w:rsidP="00F06B8C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XV - Divulgar, imediatamente após a apuração, o resultado oficial da votação;</w:t>
      </w:r>
    </w:p>
    <w:p w:rsidR="00F06B8C" w:rsidRDefault="00F06B8C" w:rsidP="00F06B8C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XVI - Notificar pessoalmente o Ministério Público, com a antecedência devida, de todas as etapas do certame, dias e locais de reunião e decisões tomadas pelo colegiado;</w:t>
      </w:r>
    </w:p>
    <w:p w:rsidR="00F06B8C" w:rsidRDefault="00F06B8C" w:rsidP="00F06B8C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XVII - Divulgar amplamente o pleito à população, com o auxílio do CMDCA e do Poder Executivo local, estimulando ao máximo a participação dos eleitores;</w:t>
      </w:r>
    </w:p>
    <w:p w:rsidR="00F06B8C" w:rsidRDefault="00F06B8C" w:rsidP="00F06B8C">
      <w:pPr>
        <w:tabs>
          <w:tab w:val="left" w:pos="90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XVIII - Resolver os casos omissos.</w:t>
      </w:r>
    </w:p>
    <w:p w:rsidR="00F06B8C" w:rsidRDefault="00F06B8C" w:rsidP="00F06B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06B8C" w:rsidRDefault="00F06B8C" w:rsidP="00F06B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4º. Cabe ao Poder Executivo Municipal fornecer à Comissão Especial Eleitoral assessoria técnica (inclusive jurídica) necessária ao regular desempenho de suas atribuições.</w:t>
      </w:r>
    </w:p>
    <w:p w:rsidR="00F06B8C" w:rsidRDefault="00F06B8C" w:rsidP="00F06B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06B8C" w:rsidRDefault="00F06B8C" w:rsidP="00F06B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lastRenderedPageBreak/>
        <w:t xml:space="preserve">Art. 5º. </w:t>
      </w:r>
      <w:r>
        <w:rPr>
          <w:rFonts w:ascii="Arial" w:hAnsi="Arial" w:cs="Arial"/>
        </w:rPr>
        <w:t>Esta Resolução entra em vigor na data de sua publicação.</w:t>
      </w:r>
    </w:p>
    <w:p w:rsidR="00F06B8C" w:rsidRDefault="00F06B8C" w:rsidP="00F06B8C">
      <w:pPr>
        <w:spacing w:line="360" w:lineRule="auto"/>
        <w:jc w:val="both"/>
        <w:rPr>
          <w:rFonts w:ascii="Arial" w:hAnsi="Arial" w:cs="Arial"/>
        </w:rPr>
      </w:pPr>
    </w:p>
    <w:p w:rsidR="00F06B8C" w:rsidRDefault="00F06B8C" w:rsidP="00F06B8C">
      <w:pPr>
        <w:jc w:val="center"/>
      </w:pPr>
      <w:r>
        <w:rPr>
          <w:rFonts w:ascii="Arial" w:hAnsi="Arial" w:cs="Arial"/>
        </w:rPr>
        <w:t xml:space="preserve">São Miguel da Boa Vista, </w:t>
      </w:r>
      <w:r w:rsidR="00F65345">
        <w:rPr>
          <w:rFonts w:ascii="Arial" w:hAnsi="Arial" w:cs="Arial"/>
        </w:rPr>
        <w:t>27 de Maio</w:t>
      </w:r>
      <w:r>
        <w:rPr>
          <w:rFonts w:ascii="Arial" w:hAnsi="Arial" w:cs="Arial"/>
        </w:rPr>
        <w:t xml:space="preserve"> de 2019.</w:t>
      </w:r>
    </w:p>
    <w:p w:rsidR="00276B7F" w:rsidRDefault="00276B7F"/>
    <w:sectPr w:rsidR="00276B7F" w:rsidSect="00F06B8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2E7F"/>
    <w:multiLevelType w:val="hybridMultilevel"/>
    <w:tmpl w:val="E6FCFC70"/>
    <w:lvl w:ilvl="0" w:tplc="06C641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8C"/>
    <w:rsid w:val="00046094"/>
    <w:rsid w:val="0009608B"/>
    <w:rsid w:val="000C3675"/>
    <w:rsid w:val="001759A0"/>
    <w:rsid w:val="001A5063"/>
    <w:rsid w:val="001A77C9"/>
    <w:rsid w:val="001F0604"/>
    <w:rsid w:val="001F1A8F"/>
    <w:rsid w:val="0023598C"/>
    <w:rsid w:val="0026039C"/>
    <w:rsid w:val="00276B7F"/>
    <w:rsid w:val="002B497E"/>
    <w:rsid w:val="0030252F"/>
    <w:rsid w:val="003506D0"/>
    <w:rsid w:val="003A7561"/>
    <w:rsid w:val="0040761A"/>
    <w:rsid w:val="004270EA"/>
    <w:rsid w:val="0043222B"/>
    <w:rsid w:val="00446207"/>
    <w:rsid w:val="00485817"/>
    <w:rsid w:val="004B0D14"/>
    <w:rsid w:val="004B570A"/>
    <w:rsid w:val="004C4E37"/>
    <w:rsid w:val="004E0806"/>
    <w:rsid w:val="00501498"/>
    <w:rsid w:val="0052300B"/>
    <w:rsid w:val="005233F0"/>
    <w:rsid w:val="00594197"/>
    <w:rsid w:val="005B7CCE"/>
    <w:rsid w:val="005D1F38"/>
    <w:rsid w:val="005D227B"/>
    <w:rsid w:val="00622585"/>
    <w:rsid w:val="006E2A68"/>
    <w:rsid w:val="006F7ADF"/>
    <w:rsid w:val="00707A49"/>
    <w:rsid w:val="00744A3E"/>
    <w:rsid w:val="00784BD1"/>
    <w:rsid w:val="00786B7F"/>
    <w:rsid w:val="00793D0F"/>
    <w:rsid w:val="00797B74"/>
    <w:rsid w:val="007A0414"/>
    <w:rsid w:val="007B19F0"/>
    <w:rsid w:val="008059A9"/>
    <w:rsid w:val="008E7184"/>
    <w:rsid w:val="00926C29"/>
    <w:rsid w:val="00937D5D"/>
    <w:rsid w:val="009D16CB"/>
    <w:rsid w:val="009D42D0"/>
    <w:rsid w:val="00A164A2"/>
    <w:rsid w:val="00A644F7"/>
    <w:rsid w:val="00AA158F"/>
    <w:rsid w:val="00AD7402"/>
    <w:rsid w:val="00BB7746"/>
    <w:rsid w:val="00C414C8"/>
    <w:rsid w:val="00C53B58"/>
    <w:rsid w:val="00C56ECC"/>
    <w:rsid w:val="00C958FB"/>
    <w:rsid w:val="00D002E5"/>
    <w:rsid w:val="00DD22D7"/>
    <w:rsid w:val="00DD32CD"/>
    <w:rsid w:val="00DD6BF7"/>
    <w:rsid w:val="00DE0143"/>
    <w:rsid w:val="00E334C4"/>
    <w:rsid w:val="00E60216"/>
    <w:rsid w:val="00E77F1E"/>
    <w:rsid w:val="00EC2018"/>
    <w:rsid w:val="00ED4175"/>
    <w:rsid w:val="00F06B8C"/>
    <w:rsid w:val="00F5006E"/>
    <w:rsid w:val="00F65345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F06B8C"/>
    <w:pPr>
      <w:autoSpaceDE w:val="0"/>
      <w:autoSpaceDN w:val="0"/>
      <w:adjustRightInd w:val="0"/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06B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6B8C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F06B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F06B8C"/>
    <w:pPr>
      <w:autoSpaceDE w:val="0"/>
      <w:autoSpaceDN w:val="0"/>
      <w:adjustRightInd w:val="0"/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06B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6B8C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F06B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 SMBV</dc:creator>
  <cp:lastModifiedBy>Saude SMBV</cp:lastModifiedBy>
  <cp:revision>7</cp:revision>
  <dcterms:created xsi:type="dcterms:W3CDTF">2019-05-27T12:16:00Z</dcterms:created>
  <dcterms:modified xsi:type="dcterms:W3CDTF">2019-05-27T12:58:00Z</dcterms:modified>
</cp:coreProperties>
</file>